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-387985</wp:posOffset>
            </wp:positionH>
            <wp:positionV relativeFrom="paragraph">
              <wp:posOffset>-285750</wp:posOffset>
            </wp:positionV>
            <wp:extent cx="967105" cy="96710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5052060</wp:posOffset>
            </wp:positionH>
            <wp:positionV relativeFrom="paragraph">
              <wp:posOffset>-228600</wp:posOffset>
            </wp:positionV>
            <wp:extent cx="1787525" cy="100520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ab/>
      </w:r>
      <w:r>
        <w:rPr>
          <w:rFonts w:ascii="Arial" w:hAnsi="Arial"/>
          <w:b/>
          <w:bCs/>
        </w:rPr>
        <w:t>SERVIÇO PUBLICO FEDERAL</w:t>
        <w:tab/>
        <w:tab/>
        <w:tab/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ab/>
        <w:t>MINISTÉRIO DA EDUCAÇÃO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UNIVERSIDADE FEDERAL DA GRANDE DOURADOS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FACULDADE DE EDUCAÇÃO – FAED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17780" distB="17780" distL="17780" distR="17780" simplePos="0" locked="0" layoutInCell="0" allowOverlap="1" relativeHeight="4">
                <wp:simplePos x="0" y="0"/>
                <wp:positionH relativeFrom="column">
                  <wp:posOffset>-706120</wp:posOffset>
                </wp:positionH>
                <wp:positionV relativeFrom="paragraph">
                  <wp:posOffset>75565</wp:posOffset>
                </wp:positionV>
                <wp:extent cx="7507605" cy="127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070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5.6pt,5.95pt" to="535.45pt,5.95pt" ID="Forma1" stroked="t" style="position:absolute;flip:x">
                <v:stroke color="#3465a4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/>
      </w:pPr>
      <w:r>
        <w:rPr>
          <w:rFonts w:ascii="Arial" w:hAnsi="Arial"/>
          <w:sz w:val="26"/>
          <w:szCs w:val="26"/>
        </w:rPr>
        <w:t xml:space="preserve">REQUERIMENTO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Curso:                                                                                     RGA: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E- mail:                                                                                    Celular:</w:t>
            </w:r>
          </w:p>
        </w:tc>
      </w:tr>
      <w:tr>
        <w:trPr>
          <w:trHeight w:val="1794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Requer: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/>
              <w:jc w:val="both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(   ) Solicitação de oferta de disciplina em período especial (verão ou inverno) para integralização curricular.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</w:rPr>
              <w:t>Regulamento Geral dos Cursos de Graduação da UFGD: Art. 95.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</w:rPr>
              <w:t xml:space="preserve">(   ) Quebra automática de pré-requisito.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</w:rPr>
              <w:t>Regulamento Geral dos Cursos de Graduação da UFGD: Art.37.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(   ) Quebra de pré-requisito.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(  ) Aproveitamento de carga horária complementar como eletiva. (Solicitar via sistema/ anexar a este formulário o certificado/ declaração) -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</w:rPr>
              <w:t>Resolução n° 54, de 03 de junho de 2013 do COUNI/UFGD: Art.14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Justificativa do requerente </w:t>
            </w:r>
            <w:r>
              <w:rPr>
                <w:rFonts w:ascii="Arial" w:hAnsi="Arial"/>
                <w:i/>
                <w:iCs/>
              </w:rPr>
              <w:t>(obrigatória):</w:t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/>
      </w:pPr>
      <w:r>
        <w:rPr>
          <w:rFonts w:ascii="Arial" w:hAnsi="Arial"/>
          <w:sz w:val="22"/>
          <w:szCs w:val="22"/>
        </w:rPr>
        <w:t>Dourados-MS,_____ de _________________ de 20</w:t>
      </w:r>
      <w:r>
        <w:rPr>
          <w:rFonts w:eastAsia="NSimSun" w:cs="Arial" w:ascii="Arial" w:hAnsi="Arial"/>
          <w:color w:val="auto"/>
          <w:kern w:val="2"/>
          <w:sz w:val="22"/>
          <w:szCs w:val="22"/>
          <w:lang w:val="pt-BR" w:eastAsia="zh-CN" w:bidi="hi-IN"/>
        </w:rPr>
        <w:t>2</w:t>
      </w:r>
      <w:r>
        <w:rPr>
          <w:rFonts w:ascii="Arial" w:hAnsi="Arial"/>
          <w:sz w:val="22"/>
          <w:szCs w:val="22"/>
        </w:rPr>
        <w:t>___.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Assinatura do acadêmico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159</TotalTime>
  <Application>LibreOffice/7.1.5.2$Windows_X86_64 LibreOffice_project/85f04e9f809797b8199d13c421bd8a2b025d52b5</Application>
  <AppVersion>15.0000</AppVersion>
  <Pages>1</Pages>
  <Words>117</Words>
  <Characters>686</Characters>
  <CharactersWithSpaces>967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2019-04-23T20:53:59Z</dcterms:created>
  <dc:creator/>
  <dc:description/>
  <dc:language>pt-BR</dc:language>
  <cp:lastModifiedBy/>
  <dcterms:modified xsi:type="dcterms:W3CDTF">2022-02-07T16:58:07Z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